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AA" w:rsidRDefault="007F12AA" w:rsidP="007F1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31C1" w:rsidRPr="00DE4033" w:rsidRDefault="00777E92" w:rsidP="000A31C1">
      <w:pPr>
        <w:pStyle w:val="1"/>
        <w:shd w:val="clear" w:color="auto" w:fill="FFFFFF"/>
        <w:spacing w:before="0" w:after="173" w:line="360" w:lineRule="atLeast"/>
        <w:textAlignment w:val="baseline"/>
        <w:rPr>
          <w:rFonts w:ascii="Arial" w:hAnsi="Arial" w:cs="Arial"/>
          <w:b w:val="0"/>
          <w:bCs w:val="0"/>
          <w:color w:val="auto"/>
          <w:spacing w:val="-17"/>
          <w:sz w:val="73"/>
          <w:szCs w:val="73"/>
        </w:rPr>
      </w:pPr>
      <w:r>
        <w:rPr>
          <w:rFonts w:ascii="Arial" w:hAnsi="Arial" w:cs="Arial"/>
          <w:b w:val="0"/>
          <w:bCs w:val="0"/>
          <w:color w:val="auto"/>
          <w:spacing w:val="-17"/>
          <w:sz w:val="73"/>
          <w:szCs w:val="73"/>
        </w:rPr>
        <w:t>Массажный шарик</w:t>
      </w:r>
      <w:r w:rsidR="000A31C1" w:rsidRPr="00DE4033">
        <w:rPr>
          <w:rFonts w:ascii="Arial" w:hAnsi="Arial" w:cs="Arial"/>
          <w:b w:val="0"/>
          <w:bCs w:val="0"/>
          <w:color w:val="auto"/>
          <w:spacing w:val="-17"/>
          <w:sz w:val="73"/>
          <w:szCs w:val="73"/>
        </w:rPr>
        <w:t xml:space="preserve"> СУ-ДЖОК</w:t>
      </w:r>
    </w:p>
    <w:p w:rsidR="00DE4033" w:rsidRPr="0085486A" w:rsidRDefault="00DE4033" w:rsidP="00DE4033">
      <w:p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sz w:val="36"/>
          <w:szCs w:val="36"/>
        </w:rPr>
      </w:pPr>
    </w:p>
    <w:p w:rsidR="00777E92" w:rsidRDefault="0014785F" w:rsidP="000A31C1">
      <w:pPr>
        <w:pStyle w:val="has-text-align-center"/>
        <w:shd w:val="clear" w:color="auto" w:fill="FFFFFF"/>
        <w:spacing w:before="0" w:beforeAutospacing="0" w:after="0" w:afterAutospacing="0" w:line="276" w:lineRule="auto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85486A" w:rsidRPr="000A31C1">
        <w:rPr>
          <w:sz w:val="36"/>
          <w:szCs w:val="36"/>
        </w:rPr>
        <w:t>В современном обществе проблема сохранения и укрепления здоровья детей стоит более чем остро, что мы вправе поставить вопрос: «Что для нас важнее — их физическое состояние или обучение?» Еще Л. Шопенгауэр говорил: «Здоровье до того перевешивает все остальные блага, что здоровый нищий счастливее больного короля». Существуют разнообразные формы и виды деятельности, направленные на сохранение и укрепление здоровья детей. Комплекс этих мер получил в настоящее время общее название «</w:t>
      </w:r>
      <w:proofErr w:type="spellStart"/>
      <w:r w:rsidR="0085486A" w:rsidRPr="000A31C1">
        <w:rPr>
          <w:sz w:val="36"/>
          <w:szCs w:val="36"/>
        </w:rPr>
        <w:t>здоровьесберегающие</w:t>
      </w:r>
      <w:proofErr w:type="spellEnd"/>
      <w:r w:rsidR="0085486A" w:rsidRPr="000A31C1">
        <w:rPr>
          <w:sz w:val="36"/>
          <w:szCs w:val="36"/>
        </w:rPr>
        <w:t xml:space="preserve"> технологии».</w:t>
      </w:r>
    </w:p>
    <w:p w:rsidR="000A31C1" w:rsidRDefault="000A31C1" w:rsidP="000A31C1">
      <w:pPr>
        <w:pStyle w:val="has-text-align-center"/>
        <w:shd w:val="clear" w:color="auto" w:fill="FFFFFF"/>
        <w:spacing w:before="0" w:beforeAutospacing="0" w:after="0" w:afterAutospacing="0" w:line="276" w:lineRule="auto"/>
        <w:textAlignment w:val="baseline"/>
        <w:rPr>
          <w:sz w:val="36"/>
          <w:szCs w:val="36"/>
        </w:rPr>
      </w:pPr>
      <w:r>
        <w:rPr>
          <w:sz w:val="36"/>
          <w:szCs w:val="36"/>
        </w:rPr>
        <w:t>Хотелось</w:t>
      </w:r>
      <w:r w:rsidR="0085486A" w:rsidRPr="000A31C1">
        <w:rPr>
          <w:sz w:val="36"/>
          <w:szCs w:val="36"/>
        </w:rPr>
        <w:t xml:space="preserve"> поближе познакомить вас с таким методом как Су - </w:t>
      </w:r>
      <w:proofErr w:type="spellStart"/>
      <w:r w:rsidR="0085486A" w:rsidRPr="000A31C1">
        <w:rPr>
          <w:sz w:val="36"/>
          <w:szCs w:val="36"/>
        </w:rPr>
        <w:t>Джок</w:t>
      </w:r>
      <w:proofErr w:type="spellEnd"/>
      <w:r w:rsidR="0085486A" w:rsidRPr="000A31C1">
        <w:rPr>
          <w:sz w:val="36"/>
          <w:szCs w:val="36"/>
        </w:rPr>
        <w:t xml:space="preserve"> терапия, она считается одной из лучших систем </w:t>
      </w:r>
      <w:proofErr w:type="spellStart"/>
      <w:r w:rsidR="0085486A" w:rsidRPr="000A31C1">
        <w:rPr>
          <w:sz w:val="36"/>
          <w:szCs w:val="36"/>
        </w:rPr>
        <w:t>самооздоровления</w:t>
      </w:r>
      <w:proofErr w:type="spellEnd"/>
      <w:proofErr w:type="gramStart"/>
      <w:r w:rsidR="0085486A" w:rsidRPr="000A31C1">
        <w:rPr>
          <w:sz w:val="36"/>
          <w:szCs w:val="36"/>
        </w:rPr>
        <w:t xml:space="preserve">.. </w:t>
      </w:r>
      <w:proofErr w:type="spellStart"/>
      <w:proofErr w:type="gramEnd"/>
      <w:r w:rsidR="0085486A" w:rsidRPr="000A31C1">
        <w:rPr>
          <w:sz w:val="36"/>
          <w:szCs w:val="36"/>
        </w:rPr>
        <w:t>Су-Джок</w:t>
      </w:r>
      <w:proofErr w:type="spellEnd"/>
      <w:r w:rsidR="0085486A" w:rsidRPr="000A31C1">
        <w:rPr>
          <w:sz w:val="36"/>
          <w:szCs w:val="36"/>
        </w:rPr>
        <w:t xml:space="preserve"> терапия – достаточно молодой метод нетрадиционной медицины. Он был открыт всего лишь 31год назад, первые публикации по данной методике появились в 1986 году. Основоположником интересного подхода к терапии стал профессор из Южной Кореи Пак </w:t>
      </w:r>
      <w:proofErr w:type="spellStart"/>
      <w:r w:rsidR="0085486A" w:rsidRPr="000A31C1">
        <w:rPr>
          <w:sz w:val="36"/>
          <w:szCs w:val="36"/>
        </w:rPr>
        <w:t>ЧжеВу</w:t>
      </w:r>
      <w:proofErr w:type="spellEnd"/>
      <w:r w:rsidR="0085486A" w:rsidRPr="000A31C1">
        <w:rPr>
          <w:sz w:val="36"/>
          <w:szCs w:val="36"/>
        </w:rPr>
        <w:t>(</w:t>
      </w:r>
      <w:proofErr w:type="spellStart"/>
      <w:r w:rsidR="0085486A" w:rsidRPr="000A31C1">
        <w:rPr>
          <w:sz w:val="36"/>
          <w:szCs w:val="36"/>
        </w:rPr>
        <w:t>ParkJaeWoo</w:t>
      </w:r>
      <w:proofErr w:type="spellEnd"/>
      <w:r w:rsidR="0085486A" w:rsidRPr="000A31C1">
        <w:rPr>
          <w:sz w:val="36"/>
          <w:szCs w:val="36"/>
        </w:rPr>
        <w:t>). Неоспоримыми достоинствами С</w:t>
      </w:r>
      <w:proofErr w:type="gramStart"/>
      <w:r w:rsidR="0085486A" w:rsidRPr="000A31C1">
        <w:rPr>
          <w:sz w:val="36"/>
          <w:szCs w:val="36"/>
        </w:rPr>
        <w:t>у-</w:t>
      </w:r>
      <w:proofErr w:type="gramEnd"/>
      <w:r w:rsidR="0085486A" w:rsidRPr="000A31C1">
        <w:rPr>
          <w:sz w:val="36"/>
          <w:szCs w:val="36"/>
        </w:rPr>
        <w:t xml:space="preserve"> </w:t>
      </w:r>
      <w:proofErr w:type="spellStart"/>
      <w:r w:rsidR="0085486A" w:rsidRPr="000A31C1">
        <w:rPr>
          <w:sz w:val="36"/>
          <w:szCs w:val="36"/>
        </w:rPr>
        <w:t>Джок</w:t>
      </w:r>
      <w:proofErr w:type="spellEnd"/>
      <w:r w:rsidR="0085486A" w:rsidRPr="000A31C1">
        <w:rPr>
          <w:sz w:val="36"/>
          <w:szCs w:val="36"/>
        </w:rPr>
        <w:t xml:space="preserve"> терапии являются:  </w:t>
      </w:r>
      <w:r w:rsidRPr="000A31C1">
        <w:rPr>
          <w:sz w:val="36"/>
          <w:szCs w:val="36"/>
        </w:rPr>
        <w:sym w:font="Symbol" w:char="F0B7"/>
      </w:r>
      <w:r w:rsidR="0085486A" w:rsidRPr="000A31C1">
        <w:rPr>
          <w:sz w:val="36"/>
          <w:szCs w:val="36"/>
        </w:rPr>
        <w:t xml:space="preserve">Высокая эффективность – при правильном применении наступает выраженный эффект уже через несколько минут, а иногда и секунд. </w:t>
      </w:r>
    </w:p>
    <w:p w:rsidR="000A31C1" w:rsidRDefault="000A31C1" w:rsidP="000A31C1">
      <w:pPr>
        <w:pStyle w:val="has-text-align-center"/>
        <w:shd w:val="clear" w:color="auto" w:fill="FFFFFF"/>
        <w:spacing w:before="0" w:beforeAutospacing="0" w:after="0" w:afterAutospacing="0" w:line="276" w:lineRule="auto"/>
        <w:textAlignment w:val="baseline"/>
        <w:rPr>
          <w:sz w:val="36"/>
          <w:szCs w:val="36"/>
        </w:rPr>
      </w:pPr>
      <w:r w:rsidRPr="000A31C1">
        <w:rPr>
          <w:sz w:val="36"/>
          <w:szCs w:val="36"/>
        </w:rPr>
        <w:sym w:font="Symbol" w:char="F0B7"/>
      </w:r>
      <w:r w:rsidR="0085486A" w:rsidRPr="000A31C1">
        <w:rPr>
          <w:sz w:val="36"/>
          <w:szCs w:val="36"/>
        </w:rPr>
        <w:t xml:space="preserve">Абсолютная безопасность – Эта лечебная система создана не человеком – он только открыл ее – а самой природой. В этом причина ее силы и безопасности. Стимуляция определѐнных точек приводит к излечению. А неправильное применение метода никогда не наносит вред человеку – оно просто неэффективно.  </w:t>
      </w:r>
      <w:r w:rsidRPr="000A31C1">
        <w:rPr>
          <w:sz w:val="36"/>
          <w:szCs w:val="36"/>
        </w:rPr>
        <w:sym w:font="Symbol" w:char="F0B7"/>
      </w:r>
      <w:r w:rsidR="0085486A" w:rsidRPr="000A31C1">
        <w:rPr>
          <w:sz w:val="36"/>
          <w:szCs w:val="36"/>
        </w:rPr>
        <w:t xml:space="preserve">Универсальность - Су – </w:t>
      </w:r>
      <w:proofErr w:type="spellStart"/>
      <w:r w:rsidR="0085486A" w:rsidRPr="000A31C1">
        <w:rPr>
          <w:sz w:val="36"/>
          <w:szCs w:val="36"/>
        </w:rPr>
        <w:t>Джок</w:t>
      </w:r>
      <w:proofErr w:type="spellEnd"/>
      <w:r w:rsidR="0085486A" w:rsidRPr="000A31C1">
        <w:rPr>
          <w:sz w:val="36"/>
          <w:szCs w:val="36"/>
        </w:rPr>
        <w:t xml:space="preserve"> терапию могут использовать и </w:t>
      </w:r>
      <w:r w:rsidR="0085486A" w:rsidRPr="000A31C1">
        <w:rPr>
          <w:sz w:val="36"/>
          <w:szCs w:val="36"/>
        </w:rPr>
        <w:lastRenderedPageBreak/>
        <w:t xml:space="preserve">педагоги в своей работе, и родители в домашних условиях. </w:t>
      </w:r>
      <w:r w:rsidRPr="000A31C1">
        <w:rPr>
          <w:sz w:val="36"/>
          <w:szCs w:val="36"/>
        </w:rPr>
        <w:sym w:font="Symbol" w:char="F0B7"/>
      </w:r>
      <w:r w:rsidR="0085486A" w:rsidRPr="000A31C1">
        <w:rPr>
          <w:sz w:val="36"/>
          <w:szCs w:val="36"/>
        </w:rPr>
        <w:t>Доступность метода для каждого человека. Ваши руки и знания всегда с вами. А подходящий инструмент для проведения лечения вы без труда найдете. (</w:t>
      </w:r>
      <w:proofErr w:type="spellStart"/>
      <w:r w:rsidR="0085486A" w:rsidRPr="000A31C1">
        <w:rPr>
          <w:sz w:val="36"/>
          <w:szCs w:val="36"/>
        </w:rPr>
        <w:t>Су-Джок</w:t>
      </w:r>
      <w:proofErr w:type="spellEnd"/>
      <w:r w:rsidR="0085486A" w:rsidRPr="000A31C1">
        <w:rPr>
          <w:sz w:val="36"/>
          <w:szCs w:val="36"/>
        </w:rPr>
        <w:t xml:space="preserve"> шарики свободно продаются в аптеках и не требуют больших затрат).  </w:t>
      </w:r>
    </w:p>
    <w:p w:rsidR="000A31C1" w:rsidRDefault="000A31C1" w:rsidP="000A31C1">
      <w:pPr>
        <w:pStyle w:val="has-text-align-center"/>
        <w:shd w:val="clear" w:color="auto" w:fill="FFFFFF"/>
        <w:spacing w:before="0" w:beforeAutospacing="0" w:after="0" w:afterAutospacing="0" w:line="276" w:lineRule="auto"/>
        <w:textAlignment w:val="baseline"/>
        <w:rPr>
          <w:sz w:val="36"/>
          <w:szCs w:val="36"/>
        </w:rPr>
      </w:pPr>
      <w:r w:rsidRPr="000A31C1">
        <w:rPr>
          <w:sz w:val="36"/>
          <w:szCs w:val="36"/>
        </w:rPr>
        <w:sym w:font="Symbol" w:char="F0B7"/>
      </w:r>
      <w:r w:rsidR="0085486A" w:rsidRPr="000A31C1">
        <w:rPr>
          <w:sz w:val="36"/>
          <w:szCs w:val="36"/>
        </w:rPr>
        <w:t xml:space="preserve">Простота применения – В </w:t>
      </w:r>
      <w:proofErr w:type="spellStart"/>
      <w:r w:rsidR="0085486A" w:rsidRPr="000A31C1">
        <w:rPr>
          <w:sz w:val="36"/>
          <w:szCs w:val="36"/>
        </w:rPr>
        <w:t>Су-Джок</w:t>
      </w:r>
      <w:proofErr w:type="spellEnd"/>
      <w:r w:rsidR="0085486A" w:rsidRPr="000A31C1">
        <w:rPr>
          <w:sz w:val="36"/>
          <w:szCs w:val="36"/>
        </w:rPr>
        <w:t xml:space="preserve"> терапии не нужно ничего выучивать и запоминать. Метод достаточно один раз понять и им можно пользоваться всю жизнь. </w:t>
      </w:r>
    </w:p>
    <w:p w:rsidR="00777E92" w:rsidRPr="00DE4033" w:rsidRDefault="00777E92" w:rsidP="00777E9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36"/>
          <w:szCs w:val="36"/>
        </w:rPr>
      </w:pPr>
      <w:r w:rsidRPr="00DE4033">
        <w:rPr>
          <w:rStyle w:val="a5"/>
          <w:color w:val="222222"/>
          <w:sz w:val="36"/>
          <w:szCs w:val="36"/>
          <w:bdr w:val="none" w:sz="0" w:space="0" w:color="auto" w:frame="1"/>
        </w:rPr>
        <w:t>Всё гениальное – просто.</w:t>
      </w:r>
      <w:r w:rsidRPr="00DE4033">
        <w:rPr>
          <w:color w:val="222222"/>
          <w:sz w:val="36"/>
          <w:szCs w:val="36"/>
        </w:rPr>
        <w:t> </w:t>
      </w:r>
      <w:r w:rsidRPr="00DE4033">
        <w:rPr>
          <w:sz w:val="36"/>
          <w:szCs w:val="36"/>
        </w:rPr>
        <w:t xml:space="preserve">Эти слова в полной мере можно отнести к </w:t>
      </w:r>
      <w:proofErr w:type="spellStart"/>
      <w:r w:rsidRPr="00DE4033">
        <w:rPr>
          <w:sz w:val="36"/>
          <w:szCs w:val="36"/>
        </w:rPr>
        <w:t>массажеру</w:t>
      </w:r>
      <w:proofErr w:type="spellEnd"/>
      <w:r w:rsidRPr="00DE4033">
        <w:rPr>
          <w:sz w:val="36"/>
          <w:szCs w:val="36"/>
        </w:rPr>
        <w:t> </w:t>
      </w:r>
      <w:r w:rsidRPr="00DE4033">
        <w:rPr>
          <w:rStyle w:val="a5"/>
          <w:sz w:val="36"/>
          <w:szCs w:val="36"/>
          <w:bdr w:val="none" w:sz="0" w:space="0" w:color="auto" w:frame="1"/>
        </w:rPr>
        <w:t>СУ-ДЖОК</w:t>
      </w:r>
      <w:r w:rsidRPr="00DE4033">
        <w:rPr>
          <w:sz w:val="36"/>
          <w:szCs w:val="36"/>
        </w:rPr>
        <w:t xml:space="preserve">. </w:t>
      </w:r>
    </w:p>
    <w:p w:rsidR="00777E92" w:rsidRPr="00DE4033" w:rsidRDefault="00777E92" w:rsidP="00777E9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6"/>
          <w:szCs w:val="36"/>
        </w:rPr>
      </w:pPr>
      <w:r w:rsidRPr="00DE4033">
        <w:rPr>
          <w:sz w:val="36"/>
          <w:szCs w:val="36"/>
        </w:rPr>
        <w:t>Элементарное устройство, по виду напоминающее деталь от детского конструктора, приносит неоценимую пользу человеку, укрепляя здоровье, развивая двигательные и интеллектуальные способности.</w:t>
      </w:r>
    </w:p>
    <w:p w:rsidR="00777E92" w:rsidRDefault="00777E92" w:rsidP="00777E92">
      <w:p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DE4033">
        <w:rPr>
          <w:rFonts w:ascii="Times New Roman" w:hAnsi="Times New Roman" w:cs="Times New Roman"/>
          <w:sz w:val="36"/>
          <w:szCs w:val="36"/>
        </w:rPr>
        <w:t>C</w:t>
      </w:r>
      <w:proofErr w:type="gramEnd"/>
      <w:r w:rsidRPr="00DE4033">
        <w:rPr>
          <w:rFonts w:ascii="Times New Roman" w:hAnsi="Times New Roman" w:cs="Times New Roman"/>
          <w:sz w:val="36"/>
          <w:szCs w:val="36"/>
        </w:rPr>
        <w:t>у-джок</w:t>
      </w:r>
      <w:proofErr w:type="spellEnd"/>
      <w:r w:rsidRPr="00DE4033">
        <w:rPr>
          <w:rFonts w:ascii="Times New Roman" w:hAnsi="Times New Roman" w:cs="Times New Roman"/>
          <w:sz w:val="36"/>
          <w:szCs w:val="36"/>
        </w:rPr>
        <w:t xml:space="preserve"> – это особой конструкции шарик с шипами и специальные металлические кольца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77E92" w:rsidRPr="00DE4033" w:rsidRDefault="00777E92" w:rsidP="00777E92">
      <w:p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sz w:val="36"/>
          <w:szCs w:val="36"/>
        </w:rPr>
      </w:pPr>
      <w:r w:rsidRPr="00DE4033">
        <w:rPr>
          <w:rFonts w:ascii="Times New Roman" w:hAnsi="Times New Roman" w:cs="Times New Roman"/>
          <w:sz w:val="36"/>
          <w:szCs w:val="36"/>
        </w:rPr>
        <w:t xml:space="preserve">В  раннем детстве у человека формируются фонематический слух, речь, звукопроизношение, </w:t>
      </w:r>
      <w:proofErr w:type="spellStart"/>
      <w:r w:rsidRPr="00DE4033">
        <w:rPr>
          <w:rFonts w:ascii="Times New Roman" w:hAnsi="Times New Roman" w:cs="Times New Roman"/>
          <w:sz w:val="36"/>
          <w:szCs w:val="36"/>
        </w:rPr>
        <w:t>сенсомоторика</w:t>
      </w:r>
      <w:proofErr w:type="spellEnd"/>
      <w:r w:rsidRPr="00DE4033">
        <w:rPr>
          <w:rFonts w:ascii="Times New Roman" w:hAnsi="Times New Roman" w:cs="Times New Roman"/>
          <w:sz w:val="36"/>
          <w:szCs w:val="36"/>
        </w:rPr>
        <w:t xml:space="preserve">. Детям, которые вовремя не получили необходимое речевое развитие, тяжело догнать своих сверстников. Степень развития мелкой моторики пальцев рук влияет на состояние речи ребенка. Поэтому элементы </w:t>
      </w:r>
      <w:proofErr w:type="spellStart"/>
      <w:r w:rsidRPr="00DE4033">
        <w:rPr>
          <w:rFonts w:ascii="Times New Roman" w:hAnsi="Times New Roman" w:cs="Times New Roman"/>
          <w:sz w:val="36"/>
          <w:szCs w:val="36"/>
        </w:rPr>
        <w:t>су-джок</w:t>
      </w:r>
      <w:proofErr w:type="spellEnd"/>
      <w:r w:rsidRPr="00DE4033">
        <w:rPr>
          <w:rFonts w:ascii="Times New Roman" w:hAnsi="Times New Roman" w:cs="Times New Roman"/>
          <w:sz w:val="36"/>
          <w:szCs w:val="36"/>
        </w:rPr>
        <w:t xml:space="preserve"> включаются в реабилитационный комплекс упражнений для детей с речевыми задержками и нарушениями. </w:t>
      </w:r>
    </w:p>
    <w:p w:rsidR="00777E92" w:rsidRPr="00DE4033" w:rsidRDefault="00777E92" w:rsidP="00777E92">
      <w:p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sz w:val="36"/>
          <w:szCs w:val="36"/>
        </w:rPr>
      </w:pPr>
      <w:r w:rsidRPr="00DE4033">
        <w:rPr>
          <w:rFonts w:ascii="Times New Roman" w:hAnsi="Times New Roman" w:cs="Times New Roman"/>
          <w:sz w:val="36"/>
          <w:szCs w:val="36"/>
        </w:rPr>
        <w:t xml:space="preserve">В логопедии </w:t>
      </w:r>
      <w:proofErr w:type="spellStart"/>
      <w:r w:rsidRPr="00DE4033">
        <w:rPr>
          <w:rFonts w:ascii="Times New Roman" w:hAnsi="Times New Roman" w:cs="Times New Roman"/>
          <w:sz w:val="36"/>
          <w:szCs w:val="36"/>
        </w:rPr>
        <w:t>су-джок</w:t>
      </w:r>
      <w:proofErr w:type="spellEnd"/>
      <w:r w:rsidRPr="00DE4033">
        <w:rPr>
          <w:rFonts w:ascii="Times New Roman" w:hAnsi="Times New Roman" w:cs="Times New Roman"/>
          <w:sz w:val="36"/>
          <w:szCs w:val="36"/>
        </w:rPr>
        <w:t xml:space="preserve"> активно используется, так как развивает:</w:t>
      </w:r>
    </w:p>
    <w:p w:rsidR="00777E92" w:rsidRPr="00DE4033" w:rsidRDefault="00777E92" w:rsidP="00777E92">
      <w:pPr>
        <w:numPr>
          <w:ilvl w:val="0"/>
          <w:numId w:val="2"/>
        </w:numPr>
        <w:shd w:val="clear" w:color="auto" w:fill="FFFFFF"/>
        <w:spacing w:after="0" w:line="240" w:lineRule="auto"/>
        <w:ind w:left="520"/>
        <w:textAlignment w:val="baseline"/>
        <w:rPr>
          <w:rFonts w:ascii="Times New Roman" w:hAnsi="Times New Roman" w:cs="Times New Roman"/>
          <w:sz w:val="36"/>
          <w:szCs w:val="36"/>
        </w:rPr>
      </w:pPr>
      <w:r w:rsidRPr="00DE4033">
        <w:rPr>
          <w:rFonts w:ascii="Times New Roman" w:hAnsi="Times New Roman" w:cs="Times New Roman"/>
          <w:sz w:val="36"/>
          <w:szCs w:val="36"/>
        </w:rPr>
        <w:t>фонематический слух;</w:t>
      </w:r>
    </w:p>
    <w:p w:rsidR="00777E92" w:rsidRPr="00DE4033" w:rsidRDefault="00777E92" w:rsidP="00777E92">
      <w:pPr>
        <w:numPr>
          <w:ilvl w:val="0"/>
          <w:numId w:val="2"/>
        </w:numPr>
        <w:shd w:val="clear" w:color="auto" w:fill="FFFFFF"/>
        <w:spacing w:after="0" w:line="240" w:lineRule="auto"/>
        <w:ind w:left="520"/>
        <w:textAlignment w:val="baseline"/>
        <w:rPr>
          <w:rFonts w:ascii="Times New Roman" w:hAnsi="Times New Roman" w:cs="Times New Roman"/>
          <w:sz w:val="36"/>
          <w:szCs w:val="36"/>
        </w:rPr>
      </w:pPr>
      <w:r w:rsidRPr="00DE4033">
        <w:rPr>
          <w:rFonts w:ascii="Times New Roman" w:hAnsi="Times New Roman" w:cs="Times New Roman"/>
          <w:sz w:val="36"/>
          <w:szCs w:val="36"/>
        </w:rPr>
        <w:t>лексику, грамматику;</w:t>
      </w:r>
    </w:p>
    <w:p w:rsidR="00777E92" w:rsidRPr="00DE4033" w:rsidRDefault="00777E92" w:rsidP="00777E92">
      <w:pPr>
        <w:numPr>
          <w:ilvl w:val="0"/>
          <w:numId w:val="2"/>
        </w:numPr>
        <w:shd w:val="clear" w:color="auto" w:fill="FFFFFF"/>
        <w:spacing w:after="0" w:line="240" w:lineRule="auto"/>
        <w:ind w:left="520"/>
        <w:textAlignment w:val="baseline"/>
        <w:rPr>
          <w:rFonts w:ascii="Times New Roman" w:hAnsi="Times New Roman" w:cs="Times New Roman"/>
          <w:sz w:val="36"/>
          <w:szCs w:val="36"/>
        </w:rPr>
      </w:pPr>
      <w:r w:rsidRPr="00DE4033">
        <w:rPr>
          <w:rFonts w:ascii="Times New Roman" w:hAnsi="Times New Roman" w:cs="Times New Roman"/>
          <w:sz w:val="36"/>
          <w:szCs w:val="36"/>
        </w:rPr>
        <w:t>ориентацию в пространстве;</w:t>
      </w:r>
    </w:p>
    <w:p w:rsidR="00777E92" w:rsidRPr="00DE4033" w:rsidRDefault="00777E92" w:rsidP="00777E92">
      <w:pPr>
        <w:numPr>
          <w:ilvl w:val="0"/>
          <w:numId w:val="2"/>
        </w:numPr>
        <w:shd w:val="clear" w:color="auto" w:fill="FFFFFF"/>
        <w:spacing w:after="0" w:line="240" w:lineRule="auto"/>
        <w:ind w:left="520"/>
        <w:textAlignment w:val="baseline"/>
        <w:rPr>
          <w:rFonts w:ascii="Times New Roman" w:hAnsi="Times New Roman" w:cs="Times New Roman"/>
          <w:sz w:val="36"/>
          <w:szCs w:val="36"/>
        </w:rPr>
      </w:pPr>
      <w:r w:rsidRPr="00DE4033">
        <w:rPr>
          <w:rFonts w:ascii="Times New Roman" w:hAnsi="Times New Roman" w:cs="Times New Roman"/>
          <w:sz w:val="36"/>
          <w:szCs w:val="36"/>
        </w:rPr>
        <w:t>произношение; мелкую моторику.</w:t>
      </w:r>
    </w:p>
    <w:p w:rsidR="00777E92" w:rsidRPr="00DE4033" w:rsidRDefault="00777E92" w:rsidP="00777E9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36"/>
          <w:szCs w:val="36"/>
        </w:rPr>
      </w:pPr>
      <w:r w:rsidRPr="00DE4033">
        <w:rPr>
          <w:sz w:val="36"/>
          <w:szCs w:val="36"/>
        </w:rPr>
        <w:t xml:space="preserve">Во время таких занятий происходит стимуляция областей мозга, которые отвечают за речь, память, концентрацию внимания. В комплексе терапия способствует постепенной коррекции логопедических нарушений. Рекомендуется использовать шарики </w:t>
      </w:r>
      <w:r w:rsidRPr="00DE4033">
        <w:rPr>
          <w:sz w:val="36"/>
          <w:szCs w:val="36"/>
        </w:rPr>
        <w:lastRenderedPageBreak/>
        <w:t>и металлические кольца в комплексе со специальными играми и упражнениями.</w:t>
      </w:r>
    </w:p>
    <w:p w:rsidR="00777E92" w:rsidRPr="000A31C1" w:rsidRDefault="00777E92" w:rsidP="00777E92">
      <w:pPr>
        <w:pStyle w:val="has-text-align-center"/>
        <w:shd w:val="clear" w:color="auto" w:fill="FFFFFF"/>
        <w:spacing w:before="0" w:beforeAutospacing="0" w:after="0" w:afterAutospacing="0" w:line="276" w:lineRule="auto"/>
        <w:textAlignment w:val="baseline"/>
        <w:rPr>
          <w:rStyle w:val="a5"/>
          <w:sz w:val="36"/>
          <w:szCs w:val="36"/>
          <w:bdr w:val="none" w:sz="0" w:space="0" w:color="auto" w:frame="1"/>
        </w:rPr>
      </w:pPr>
      <w:r w:rsidRPr="000A31C1">
        <w:rPr>
          <w:sz w:val="36"/>
          <w:szCs w:val="36"/>
        </w:rPr>
        <w:t xml:space="preserve"> Шарики и пружинки </w:t>
      </w:r>
      <w:proofErr w:type="spellStart"/>
      <w:r w:rsidRPr="000A31C1">
        <w:rPr>
          <w:sz w:val="36"/>
          <w:szCs w:val="36"/>
        </w:rPr>
        <w:t>Су-Джок</w:t>
      </w:r>
      <w:proofErr w:type="spellEnd"/>
      <w:r w:rsidRPr="000A31C1">
        <w:rPr>
          <w:sz w:val="36"/>
          <w:szCs w:val="36"/>
        </w:rPr>
        <w:t xml:space="preserve"> – это «медицинские сестрички», которые ежедневно следят за здоровьем и предотвращают болезни разных внутренних органов. С ними дети знакомятся на занятиях, и находят их на своих пультах - ладошках. Важно научить детей самих заботиться о своем здоровье, воспринимать жизнь и здоровье как величайшую ценность, развивать личностные качества, способствующие познанию себя, управлению своим эмоциональным и физическим состоянием. Технология </w:t>
      </w:r>
      <w:proofErr w:type="spellStart"/>
      <w:r w:rsidRPr="000A31C1">
        <w:rPr>
          <w:sz w:val="36"/>
          <w:szCs w:val="36"/>
        </w:rPr>
        <w:t>Су-Джок</w:t>
      </w:r>
      <w:proofErr w:type="spellEnd"/>
      <w:r w:rsidRPr="000A31C1">
        <w:rPr>
          <w:sz w:val="36"/>
          <w:szCs w:val="36"/>
        </w:rPr>
        <w:t xml:space="preserve"> интересна тем, что подобные упражнения можно проводить не только педагогам в детском саду, но и дома родителям.</w:t>
      </w:r>
    </w:p>
    <w:p w:rsidR="000A31C1" w:rsidRDefault="000A31C1" w:rsidP="000A31C1">
      <w:pPr>
        <w:pStyle w:val="has-text-align-center"/>
        <w:shd w:val="clear" w:color="auto" w:fill="FFFFFF"/>
        <w:spacing w:before="0" w:beforeAutospacing="0" w:after="0" w:afterAutospacing="0" w:line="276" w:lineRule="auto"/>
        <w:textAlignment w:val="baseline"/>
        <w:rPr>
          <w:sz w:val="36"/>
          <w:szCs w:val="36"/>
        </w:rPr>
      </w:pPr>
    </w:p>
    <w:p w:rsidR="00DE4033" w:rsidRPr="00DE4033" w:rsidRDefault="00DE4033" w:rsidP="0014785F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color w:val="222222"/>
          <w:sz w:val="36"/>
          <w:szCs w:val="36"/>
        </w:rPr>
      </w:pPr>
      <w:r w:rsidRPr="00DE4033">
        <w:rPr>
          <w:rStyle w:val="a5"/>
          <w:color w:val="222222"/>
          <w:sz w:val="36"/>
          <w:szCs w:val="36"/>
          <w:bdr w:val="none" w:sz="0" w:space="0" w:color="auto" w:frame="1"/>
        </w:rPr>
        <w:t>Пальчиковые игры</w:t>
      </w:r>
    </w:p>
    <w:tbl>
      <w:tblPr>
        <w:tblW w:w="11260" w:type="dxa"/>
        <w:tblCellMar>
          <w:left w:w="0" w:type="dxa"/>
          <w:right w:w="0" w:type="dxa"/>
        </w:tblCellMar>
        <w:tblLook w:val="04A0"/>
      </w:tblPr>
      <w:tblGrid>
        <w:gridCol w:w="11260"/>
      </w:tblGrid>
      <w:tr w:rsidR="00DE4033" w:rsidRPr="00DE4033" w:rsidTr="00DE403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14785F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Пальчиковая игра «Черепаха» (с шариком).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  <w:p w:rsidR="00DE4033" w:rsidRPr="00DE4033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proofErr w:type="gramStart"/>
            <w:r w:rsidRPr="00DE4033">
              <w:rPr>
                <w:rStyle w:val="a6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  <w:t>Описание: упражнение выполняется сначала на правой руке, затем на левой.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Шла большая черепаха         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(дети катают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между ладоней)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И кусала всех от страха,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Кусь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кусь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кусь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кусь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,             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между большим пальцем и остальными, которые ребенок держит                     «щепоткой».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Надавливают ритмично на  Су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, перекладывая из руки в руку).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    Никого я не боюсь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            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ети катают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между ладоней).    </w:t>
            </w:r>
          </w:p>
        </w:tc>
      </w:tr>
      <w:tr w:rsidR="00DE4033" w:rsidRPr="00DE4033" w:rsidTr="00DE403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F1F1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DE4033" w:rsidRPr="00DE4033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4033" w:rsidRPr="00DE4033" w:rsidTr="00DE403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DE4033" w:rsidRPr="00DE4033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Пальчиковая игра «Ёжик» (с шариком).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proofErr w:type="gramStart"/>
            <w:r w:rsidRPr="00DE4033">
              <w:rPr>
                <w:rStyle w:val="a6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  <w:t>Описание: упражнение выполняется сначала на правой руке, затем на левой.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Ёжик, ёжик, хитрый ёж, на клубочек ты похож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         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(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ети катают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между ладонями)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На спине иголки очень-очень колкие.             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(массажные движения тыльной стороны руки)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Хоть и ростом ёжик мал,     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нам колючки показал,         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(массажные движения «щепоткой» руки 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А колючки тоже на ежа похожи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 (дети катают 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между ладонями)      </w:t>
            </w:r>
          </w:p>
        </w:tc>
      </w:tr>
      <w:tr w:rsidR="00DE4033" w:rsidRPr="00DE4033" w:rsidTr="00DE403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F1F1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DE4033" w:rsidRPr="00DE4033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lastRenderedPageBreak/>
              <w:t>Пальчиковая игра «Мальчик-пальчик»</w:t>
            </w:r>
            <w:proofErr w:type="gramStart"/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.</w:t>
            </w:r>
            <w:proofErr w:type="gramEnd"/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 xml:space="preserve"> (</w:t>
            </w:r>
            <w:proofErr w:type="gramStart"/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с</w:t>
            </w:r>
            <w:proofErr w:type="gramEnd"/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 xml:space="preserve"> массажными кольцами)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r w:rsidRPr="00DE4033">
              <w:rPr>
                <w:rStyle w:val="a6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  <w:t>Описание: упражнение выполняется сначала на правой руке, затем на левой.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— Мальчик-пальчик, Где ты был?                           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 (надеваем кольцо  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на большой палец)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— С этим братцем в лес ходил,   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(надеваем кольцо  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на указательный палец)                                                                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-С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этим братцем щи варил,       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(надеваем кольцо  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на средний палец)                                                                        -С этим братцем кашу ел,           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(надеваем кольцо  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на безымянный палец)                                                                  -С этим братцем песни пел.        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(надеваем кольцо  </w:t>
            </w:r>
            <w:proofErr w:type="spell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Су-Джок</w:t>
            </w:r>
            <w:proofErr w:type="spell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на мизинец).        </w:t>
            </w:r>
          </w:p>
        </w:tc>
      </w:tr>
    </w:tbl>
    <w:p w:rsidR="00DE4033" w:rsidRPr="00DE4033" w:rsidRDefault="00DE4033" w:rsidP="00DE4033">
      <w:p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color w:val="666666"/>
          <w:sz w:val="36"/>
          <w:szCs w:val="36"/>
        </w:rPr>
      </w:pPr>
    </w:p>
    <w:tbl>
      <w:tblPr>
        <w:tblW w:w="11260" w:type="dxa"/>
        <w:tblCellMar>
          <w:left w:w="0" w:type="dxa"/>
          <w:right w:w="0" w:type="dxa"/>
        </w:tblCellMar>
        <w:tblLook w:val="04A0"/>
      </w:tblPr>
      <w:tblGrid>
        <w:gridCol w:w="11260"/>
      </w:tblGrid>
      <w:tr w:rsidR="00DE4033" w:rsidRPr="00DE4033" w:rsidTr="00DE403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DE4033" w:rsidRPr="00DE4033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 xml:space="preserve">Пальчиковая игра с шариком Су — </w:t>
            </w:r>
            <w:proofErr w:type="spellStart"/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Джок</w:t>
            </w:r>
            <w:proofErr w:type="spellEnd"/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t>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r w:rsidRPr="00DE4033">
              <w:rPr>
                <w:rStyle w:val="a6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  <w:t>Описание: Движения шарика выполняются в соответствии с текстом.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Я мячом круги катаю, Взад — вперед его гоняю.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Им поглажу я ладошку, Будто я сметаю крошку.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И сожму его немножко, Как сжимает лапу кошка.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Каждым пальцем мяч прижму, И другой рукой начну.</w:t>
            </w:r>
          </w:p>
        </w:tc>
      </w:tr>
      <w:tr w:rsidR="00DE4033" w:rsidRPr="00DE4033" w:rsidTr="00DE403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F1F1"/>
            <w:tcMar>
              <w:top w:w="87" w:type="dxa"/>
              <w:left w:w="87" w:type="dxa"/>
              <w:bottom w:w="87" w:type="dxa"/>
              <w:right w:w="87" w:type="dxa"/>
            </w:tcMar>
            <w:vAlign w:val="center"/>
            <w:hideMark/>
          </w:tcPr>
          <w:p w:rsidR="00DE4033" w:rsidRPr="00DE4033" w:rsidRDefault="00DE40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E4033">
              <w:rPr>
                <w:rStyle w:val="a5"/>
                <w:rFonts w:ascii="Times New Roman" w:hAnsi="Times New Roman" w:cs="Times New Roman"/>
                <w:sz w:val="36"/>
                <w:szCs w:val="36"/>
                <w:bdr w:val="none" w:sz="0" w:space="0" w:color="auto" w:frame="1"/>
              </w:rPr>
              <w:lastRenderedPageBreak/>
              <w:t>Массаж пальцев эластичным кольцом.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r w:rsidRPr="00DE4033">
              <w:rPr>
                <w:rStyle w:val="a6"/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  <w:t>Описание: Дети поочередно прокатывают массажные кольца по каждому пальцу, проговаривая стихотворение пальчиковой гимнастики.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Раз – два – три – четыре – пять,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(разгибать пальцы по одному)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Вышли пальцы погулять,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Этот пальчик самый сильный, самый толстый и большой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                            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рокатывать кольцо по пальцу)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Этот пальчик для того, чтоб показывать его.                                       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(прокатывать кольцо по пальцу)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Этот пальчик самый длинный и стоит он в середине.                                     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(прокатывать кольцо по пальцу)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Этот пальчик безымянный, он избалованный самый.                                 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(прокатывать кольцо по пальцу)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А мизинчик, хоть и мал, очень ловок и удал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 xml:space="preserve">                                           </w:t>
            </w:r>
            <w:r w:rsidRPr="00DE4033">
              <w:rPr>
                <w:rFonts w:ascii="Times New Roman" w:hAnsi="Times New Roman" w:cs="Times New Roman"/>
                <w:sz w:val="36"/>
                <w:szCs w:val="36"/>
              </w:rPr>
              <w:br/>
              <w:t>(</w:t>
            </w:r>
            <w:proofErr w:type="gramStart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gramEnd"/>
            <w:r w:rsidRPr="00DE4033">
              <w:rPr>
                <w:rFonts w:ascii="Times New Roman" w:hAnsi="Times New Roman" w:cs="Times New Roman"/>
                <w:sz w:val="36"/>
                <w:szCs w:val="36"/>
              </w:rPr>
              <w:t>рокатывать кольцо по пальцу)</w:t>
            </w:r>
          </w:p>
        </w:tc>
      </w:tr>
    </w:tbl>
    <w:p w:rsidR="007F12AA" w:rsidRDefault="007F12AA" w:rsidP="007F1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7F12AA" w:rsidSect="00DE4033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4CB5"/>
    <w:multiLevelType w:val="multilevel"/>
    <w:tmpl w:val="04D2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13E4C"/>
    <w:multiLevelType w:val="multilevel"/>
    <w:tmpl w:val="C8F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CE7823"/>
    <w:rsid w:val="000A31C1"/>
    <w:rsid w:val="000E3A8C"/>
    <w:rsid w:val="000F5911"/>
    <w:rsid w:val="00144447"/>
    <w:rsid w:val="0014785F"/>
    <w:rsid w:val="001D536D"/>
    <w:rsid w:val="002E4C70"/>
    <w:rsid w:val="002E4DDC"/>
    <w:rsid w:val="00341591"/>
    <w:rsid w:val="003510FC"/>
    <w:rsid w:val="003574AE"/>
    <w:rsid w:val="00372F62"/>
    <w:rsid w:val="00530153"/>
    <w:rsid w:val="00575350"/>
    <w:rsid w:val="005C7037"/>
    <w:rsid w:val="00727ED5"/>
    <w:rsid w:val="00777E92"/>
    <w:rsid w:val="007C2B38"/>
    <w:rsid w:val="007F12AA"/>
    <w:rsid w:val="0085486A"/>
    <w:rsid w:val="00877C59"/>
    <w:rsid w:val="00895795"/>
    <w:rsid w:val="00944089"/>
    <w:rsid w:val="00A14009"/>
    <w:rsid w:val="00A35607"/>
    <w:rsid w:val="00A3732E"/>
    <w:rsid w:val="00A626AC"/>
    <w:rsid w:val="00A84745"/>
    <w:rsid w:val="00B40594"/>
    <w:rsid w:val="00B80193"/>
    <w:rsid w:val="00C85196"/>
    <w:rsid w:val="00CE7823"/>
    <w:rsid w:val="00DE4033"/>
    <w:rsid w:val="00F46E9C"/>
    <w:rsid w:val="00F6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D5"/>
  </w:style>
  <w:style w:type="paragraph" w:styleId="1">
    <w:name w:val="heading 1"/>
    <w:basedOn w:val="a"/>
    <w:next w:val="a"/>
    <w:link w:val="10"/>
    <w:uiPriority w:val="9"/>
    <w:qFormat/>
    <w:rsid w:val="00DE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F12A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12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F12A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7">
    <w:name w:val="c27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2AA"/>
  </w:style>
  <w:style w:type="paragraph" w:customStyle="1" w:styleId="c26">
    <w:name w:val="c26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2AA"/>
  </w:style>
  <w:style w:type="character" w:customStyle="1" w:styleId="c10">
    <w:name w:val="c10"/>
    <w:basedOn w:val="a0"/>
    <w:rsid w:val="007F12AA"/>
  </w:style>
  <w:style w:type="paragraph" w:customStyle="1" w:styleId="c12">
    <w:name w:val="c12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12AA"/>
  </w:style>
  <w:style w:type="paragraph" w:customStyle="1" w:styleId="c14">
    <w:name w:val="c14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F12AA"/>
  </w:style>
  <w:style w:type="paragraph" w:customStyle="1" w:styleId="c3">
    <w:name w:val="c3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12AA"/>
  </w:style>
  <w:style w:type="character" w:customStyle="1" w:styleId="c4">
    <w:name w:val="c4"/>
    <w:basedOn w:val="a0"/>
    <w:rsid w:val="007F12AA"/>
  </w:style>
  <w:style w:type="character" w:customStyle="1" w:styleId="c29">
    <w:name w:val="c29"/>
    <w:basedOn w:val="a0"/>
    <w:rsid w:val="007F12AA"/>
  </w:style>
  <w:style w:type="character" w:customStyle="1" w:styleId="c22">
    <w:name w:val="c22"/>
    <w:basedOn w:val="a0"/>
    <w:rsid w:val="007F12AA"/>
  </w:style>
  <w:style w:type="paragraph" w:customStyle="1" w:styleId="c1">
    <w:name w:val="c1"/>
    <w:basedOn w:val="a"/>
    <w:rsid w:val="007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12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53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st-byline">
    <w:name w:val="post-byline"/>
    <w:basedOn w:val="a"/>
    <w:rsid w:val="00DE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4033"/>
    <w:rPr>
      <w:b/>
      <w:bCs/>
    </w:rPr>
  </w:style>
  <w:style w:type="paragraph" w:customStyle="1" w:styleId="has-text-align-center">
    <w:name w:val="has-text-align-center"/>
    <w:basedOn w:val="a"/>
    <w:rsid w:val="00DE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E4033"/>
    <w:rPr>
      <w:i/>
      <w:iCs/>
    </w:rPr>
  </w:style>
  <w:style w:type="character" w:customStyle="1" w:styleId="cskcde">
    <w:name w:val="cskcde"/>
    <w:basedOn w:val="a0"/>
    <w:rsid w:val="00DE4033"/>
  </w:style>
  <w:style w:type="character" w:customStyle="1" w:styleId="hgkelc">
    <w:name w:val="hgkelc"/>
    <w:basedOn w:val="a0"/>
    <w:rsid w:val="00DE4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4731">
                  <w:marLeft w:val="0"/>
                  <w:marRight w:val="0"/>
                  <w:marTop w:val="208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1062">
                              <w:marLeft w:val="34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1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36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74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78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0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0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2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Светуля</cp:lastModifiedBy>
  <cp:revision>24</cp:revision>
  <dcterms:created xsi:type="dcterms:W3CDTF">2016-02-04T09:30:00Z</dcterms:created>
  <dcterms:modified xsi:type="dcterms:W3CDTF">2023-11-09T09:33:00Z</dcterms:modified>
</cp:coreProperties>
</file>