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E1" w:rsidRPr="00CF2FFC" w:rsidRDefault="00CF2FFC" w:rsidP="00CF2FFC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CF2FFC">
        <w:rPr>
          <w:rFonts w:ascii="Times New Roman" w:hAnsi="Times New Roman" w:cs="Times New Roman"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3BFF8323" wp14:editId="5456A7FC">
            <wp:simplePos x="0" y="0"/>
            <wp:positionH relativeFrom="margin">
              <wp:posOffset>52705</wp:posOffset>
            </wp:positionH>
            <wp:positionV relativeFrom="margin">
              <wp:posOffset>708660</wp:posOffset>
            </wp:positionV>
            <wp:extent cx="2455545" cy="1637030"/>
            <wp:effectExtent l="0" t="0" r="1905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гг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699" w:rsidRPr="00CF2FFC">
        <w:rPr>
          <w:rFonts w:ascii="Times New Roman" w:hAnsi="Times New Roman" w:cs="Times New Roman"/>
          <w:b/>
          <w:i/>
          <w:color w:val="FF0000"/>
          <w:sz w:val="56"/>
          <w:szCs w:val="56"/>
        </w:rPr>
        <w:t>Как пополнить словарный запас у детей</w:t>
      </w:r>
    </w:p>
    <w:p w:rsidR="00250699" w:rsidRDefault="00250699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старшего дошкольного возраста существенным образом отличается от ребенка 4-5 лет. Самым главным является то, что развивается его личность в целом, ребенок начинает мыслить на основе общих представлений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внимание становится более целенаправленным, устойчивым, расширяется круг интересов, совершенствуется деятельность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этой основе происходят дальнейшее расширение и углубление круга представлений и рост словаря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возрасте 5-6 лет запас слов ребенка увеличивается до 2500-3000.</w:t>
      </w:r>
    </w:p>
    <w:p w:rsidR="00250699" w:rsidRDefault="00250699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недоразвитии речи могут проявляться тревожащие родителей моменты:</w:t>
      </w:r>
    </w:p>
    <w:p w:rsidR="00250699" w:rsidRPr="00CF2FFC" w:rsidRDefault="00250699" w:rsidP="00CF2F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FFC">
        <w:rPr>
          <w:rFonts w:ascii="Times New Roman" w:hAnsi="Times New Roman" w:cs="Times New Roman"/>
          <w:sz w:val="28"/>
          <w:szCs w:val="28"/>
        </w:rPr>
        <w:t>Ребенок неактивен в речевом общении;</w:t>
      </w:r>
    </w:p>
    <w:p w:rsidR="00250699" w:rsidRPr="00CF2FFC" w:rsidRDefault="00250699" w:rsidP="00CF2F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FFC">
        <w:rPr>
          <w:rFonts w:ascii="Times New Roman" w:hAnsi="Times New Roman" w:cs="Times New Roman"/>
          <w:sz w:val="28"/>
          <w:szCs w:val="28"/>
        </w:rPr>
        <w:t>Он не может связно рассказать о происходящих событиях;</w:t>
      </w:r>
    </w:p>
    <w:p w:rsidR="00250699" w:rsidRPr="00CF2FFC" w:rsidRDefault="00250699" w:rsidP="00CF2F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FFC">
        <w:rPr>
          <w:rFonts w:ascii="Times New Roman" w:hAnsi="Times New Roman" w:cs="Times New Roman"/>
          <w:sz w:val="28"/>
          <w:szCs w:val="28"/>
        </w:rPr>
        <w:t>Наблюдается низкий уровень осведомленности об окружающем мире.</w:t>
      </w:r>
    </w:p>
    <w:p w:rsidR="00250699" w:rsidRDefault="00250699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решения этих проблем нужно постоянно проводить с ребенком специальные игры и упражнения на подбор смысловых оттенков, синонимов, антонимов, многозначных слов, игры на словоизменение и словообразование.</w:t>
      </w:r>
    </w:p>
    <w:p w:rsidR="00250699" w:rsidRDefault="00250699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FFC">
        <w:rPr>
          <w:rFonts w:ascii="Times New Roman" w:hAnsi="Times New Roman" w:cs="Times New Roman"/>
          <w:b/>
          <w:i/>
          <w:sz w:val="28"/>
          <w:szCs w:val="28"/>
        </w:rPr>
        <w:t>Наоборот</w:t>
      </w:r>
      <w:r>
        <w:rPr>
          <w:rFonts w:ascii="Times New Roman" w:hAnsi="Times New Roman" w:cs="Times New Roman"/>
          <w:sz w:val="28"/>
          <w:szCs w:val="28"/>
        </w:rPr>
        <w:t>. Взрослый называет слова, а ребенок подбирает слова с противоположным значением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Например: высоко… (низко); потерял… (нашел).</w:t>
      </w:r>
    </w:p>
    <w:p w:rsidR="00DE5832" w:rsidRDefault="00250699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FFC">
        <w:rPr>
          <w:rFonts w:ascii="Times New Roman" w:hAnsi="Times New Roman" w:cs="Times New Roman"/>
          <w:b/>
          <w:i/>
          <w:sz w:val="28"/>
          <w:szCs w:val="28"/>
        </w:rPr>
        <w:t>Закончи фразу</w:t>
      </w:r>
      <w:r>
        <w:rPr>
          <w:rFonts w:ascii="Times New Roman" w:hAnsi="Times New Roman" w:cs="Times New Roman"/>
          <w:sz w:val="28"/>
          <w:szCs w:val="28"/>
        </w:rPr>
        <w:t>. Взрослый называет ребенку словосочетания, делая паузы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должен сказать слово</w:t>
      </w:r>
      <w:r w:rsidR="00DE5832">
        <w:rPr>
          <w:rFonts w:ascii="Times New Roman" w:hAnsi="Times New Roman" w:cs="Times New Roman"/>
          <w:sz w:val="28"/>
          <w:szCs w:val="28"/>
        </w:rPr>
        <w:t>, которое пропустил взрослый, закончить фразу</w:t>
      </w:r>
      <w:proofErr w:type="gramStart"/>
      <w:r w:rsidR="00DE58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58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832">
        <w:rPr>
          <w:rFonts w:ascii="Times New Roman" w:hAnsi="Times New Roman" w:cs="Times New Roman"/>
          <w:sz w:val="28"/>
          <w:szCs w:val="28"/>
        </w:rPr>
        <w:t>Например:  сахар сладкий, а лимон… (кислый); река широкая, а ручей…(узкий).</w:t>
      </w:r>
      <w:proofErr w:type="gramEnd"/>
    </w:p>
    <w:p w:rsidR="00DE5832" w:rsidRDefault="00DE5832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FFC">
        <w:rPr>
          <w:rFonts w:ascii="Times New Roman" w:hAnsi="Times New Roman" w:cs="Times New Roman"/>
          <w:b/>
          <w:i/>
          <w:sz w:val="28"/>
          <w:szCs w:val="28"/>
        </w:rPr>
        <w:t>Скажи по-другому</w:t>
      </w:r>
      <w:r>
        <w:rPr>
          <w:rFonts w:ascii="Times New Roman" w:hAnsi="Times New Roman" w:cs="Times New Roman"/>
          <w:sz w:val="28"/>
          <w:szCs w:val="28"/>
        </w:rPr>
        <w:t>. Взрослый предлагает ребенку подобрать слова, близкие по смыслу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Например: отыскать – найти, зябнуть – мерзнуть, шалить – баловаться.</w:t>
      </w:r>
    </w:p>
    <w:p w:rsidR="00DE5832" w:rsidRDefault="00DE5832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FFC">
        <w:rPr>
          <w:rFonts w:ascii="Times New Roman" w:hAnsi="Times New Roman" w:cs="Times New Roman"/>
          <w:b/>
          <w:i/>
          <w:sz w:val="28"/>
          <w:szCs w:val="28"/>
        </w:rPr>
        <w:t>Продолжи цепочку</w:t>
      </w:r>
      <w:r>
        <w:rPr>
          <w:rFonts w:ascii="Times New Roman" w:hAnsi="Times New Roman" w:cs="Times New Roman"/>
          <w:sz w:val="28"/>
          <w:szCs w:val="28"/>
        </w:rPr>
        <w:t>. Взрослый называет одно-два слова, а ребенок должен подобрать как можно больше близких по значению слова. Например: пища – еда… (корм, продукты); жилище – дом (квартира, здание).</w:t>
      </w:r>
    </w:p>
    <w:p w:rsidR="00DE5832" w:rsidRDefault="00DE5832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речевые игры хорошо сочетать с заданиями, например: «Кто и что бежит? Ползет? Летает? Растет? Плывет?»; «Кто и что может быть горячим? Жарким? Тяжелым? Легким? Крепким?» и т.д.</w:t>
      </w:r>
    </w:p>
    <w:p w:rsidR="00CF2FFC" w:rsidRDefault="00CF2FFC" w:rsidP="00CF2FF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2FFC" w:rsidRDefault="00CF2FFC" w:rsidP="00CF2FF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5832" w:rsidRDefault="00DE5832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FFC">
        <w:rPr>
          <w:rFonts w:ascii="Times New Roman" w:hAnsi="Times New Roman" w:cs="Times New Roman"/>
          <w:b/>
          <w:i/>
          <w:sz w:val="28"/>
          <w:szCs w:val="28"/>
        </w:rPr>
        <w:t>Отгадай.</w:t>
      </w:r>
      <w:r>
        <w:rPr>
          <w:rFonts w:ascii="Times New Roman" w:hAnsi="Times New Roman" w:cs="Times New Roman"/>
          <w:sz w:val="28"/>
          <w:szCs w:val="28"/>
        </w:rPr>
        <w:t xml:space="preserve"> Взрослый предлагает ребенку добавить одно общее слово к двум словам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Например: сидит, стоит – кто? Льется, журчит – что?</w:t>
      </w:r>
    </w:p>
    <w:p w:rsidR="00DE5832" w:rsidRDefault="00DE5832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FFC">
        <w:rPr>
          <w:rFonts w:ascii="Times New Roman" w:hAnsi="Times New Roman" w:cs="Times New Roman"/>
          <w:b/>
          <w:i/>
          <w:sz w:val="28"/>
          <w:szCs w:val="28"/>
        </w:rPr>
        <w:t>Кто больше?</w:t>
      </w:r>
      <w:r>
        <w:rPr>
          <w:rFonts w:ascii="Times New Roman" w:hAnsi="Times New Roman" w:cs="Times New Roman"/>
          <w:sz w:val="28"/>
          <w:szCs w:val="28"/>
        </w:rPr>
        <w:t xml:space="preserve"> Взрослый предлагает ребенку подобрать как можно больше названий предметов к названию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>
        <w:rPr>
          <w:rFonts w:ascii="Times New Roman" w:hAnsi="Times New Roman" w:cs="Times New Roman"/>
          <w:sz w:val="28"/>
          <w:szCs w:val="28"/>
        </w:rPr>
        <w:t>: бежит: кто?.. (человек, зверь); что?.. (река, ручей, молоко, время).</w:t>
      </w:r>
    </w:p>
    <w:p w:rsidR="005E47C7" w:rsidRDefault="00DE5832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Загадывайте ребенку </w:t>
      </w:r>
      <w:r w:rsidRPr="00CF2FFC">
        <w:rPr>
          <w:rFonts w:ascii="Times New Roman" w:hAnsi="Times New Roman" w:cs="Times New Roman"/>
          <w:b/>
          <w:i/>
          <w:sz w:val="28"/>
          <w:szCs w:val="28"/>
        </w:rPr>
        <w:t xml:space="preserve">загадки </w:t>
      </w:r>
      <w:r>
        <w:rPr>
          <w:rFonts w:ascii="Times New Roman" w:hAnsi="Times New Roman" w:cs="Times New Roman"/>
          <w:sz w:val="28"/>
          <w:szCs w:val="28"/>
        </w:rPr>
        <w:t>об овощах, фруктах, домашних и диких животных, о посуде, мебели, транспорте и т.д.</w:t>
      </w:r>
      <w:r w:rsidR="005E47C7">
        <w:rPr>
          <w:rFonts w:ascii="Times New Roman" w:hAnsi="Times New Roman" w:cs="Times New Roman"/>
          <w:sz w:val="28"/>
          <w:szCs w:val="28"/>
        </w:rPr>
        <w:t xml:space="preserve"> отгадку ребенок дает с объяснением того, как догадался.</w:t>
      </w:r>
    </w:p>
    <w:p w:rsidR="005E47C7" w:rsidRDefault="005E47C7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Предлагайте ребенку самому </w:t>
      </w:r>
      <w:r w:rsidRPr="00CF2FFC">
        <w:rPr>
          <w:rFonts w:ascii="Times New Roman" w:hAnsi="Times New Roman" w:cs="Times New Roman"/>
          <w:b/>
          <w:i/>
          <w:sz w:val="28"/>
          <w:szCs w:val="28"/>
        </w:rPr>
        <w:t>составить загадки-описания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определенному плану. Например: взрослый предлагает составить загадку про одежду, используя описание цвета, величины, формы, материала, из которого она сделана, времени года, в которое ее носят. </w:t>
      </w:r>
    </w:p>
    <w:p w:rsidR="005E47C7" w:rsidRDefault="005E47C7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следует приучать воспринимать, понимать, запоминать и использовать в речи простые по содержанию, доступные ему народные выражения, в том числе устойчивые словосочетания, пословицы и поговорки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Например: взрослый просит ребенка объяснить, что значат выражения «золотые руки», «теплая встреча», «мастер на все руки» и т.д.</w:t>
      </w:r>
    </w:p>
    <w:p w:rsidR="00250699" w:rsidRDefault="005E47C7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Будьте терпеливы и, самое главное, доброжелательны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вы будете проявлять интерес, ребенок будет стремиться возвращаться к подобным заданиям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Обсуждайте увиденное после посещения детских спектаклей, музеев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Интересуйтесь мнением ребенка и высказывайте свое мнение.</w:t>
      </w:r>
      <w:r w:rsidR="00DE5832">
        <w:rPr>
          <w:rFonts w:ascii="Times New Roman" w:hAnsi="Times New Roman" w:cs="Times New Roman"/>
          <w:sz w:val="28"/>
          <w:szCs w:val="28"/>
        </w:rPr>
        <w:t xml:space="preserve"> </w:t>
      </w:r>
      <w:r w:rsidR="00250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FFC" w:rsidRDefault="00CF2FFC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74FC75C" wp14:editId="3A9FD084">
            <wp:simplePos x="0" y="0"/>
            <wp:positionH relativeFrom="margin">
              <wp:posOffset>969010</wp:posOffset>
            </wp:positionH>
            <wp:positionV relativeFrom="margin">
              <wp:posOffset>6084570</wp:posOffset>
            </wp:positionV>
            <wp:extent cx="4613910" cy="3061970"/>
            <wp:effectExtent l="0" t="0" r="0" b="508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п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91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F2FFC" w:rsidRPr="00250699" w:rsidRDefault="00CF2FFC" w:rsidP="00CF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2FFC" w:rsidRPr="00250699" w:rsidSect="00CF2FFC">
      <w:pgSz w:w="11906" w:h="16838"/>
      <w:pgMar w:top="1134" w:right="851" w:bottom="1134" w:left="851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0.9pt;height:10.9pt" o:bullet="t">
        <v:imagedata r:id="rId1" o:title="BD14790_"/>
      </v:shape>
    </w:pict>
  </w:numPicBullet>
  <w:abstractNum w:abstractNumId="0">
    <w:nsid w:val="39443023"/>
    <w:multiLevelType w:val="hybridMultilevel"/>
    <w:tmpl w:val="F9AA9752"/>
    <w:lvl w:ilvl="0" w:tplc="BAFCE25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99"/>
    <w:rsid w:val="00250699"/>
    <w:rsid w:val="005E47C7"/>
    <w:rsid w:val="00CF2FFC"/>
    <w:rsid w:val="00DE5832"/>
    <w:rsid w:val="00E3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F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F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апв</cp:lastModifiedBy>
  <cp:revision>2</cp:revision>
  <dcterms:created xsi:type="dcterms:W3CDTF">2013-05-14T08:56:00Z</dcterms:created>
  <dcterms:modified xsi:type="dcterms:W3CDTF">2013-05-14T10:19:00Z</dcterms:modified>
</cp:coreProperties>
</file>